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eastAsia="宋体" w:cs="宋体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</w:rPr>
        <w:t>章贡区合同制消防员信息登记表</w:t>
      </w:r>
    </w:p>
    <w:p>
      <w:pPr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pPr w:leftFromText="180" w:rightFromText="180" w:vertAnchor="page" w:horzAnchor="margin" w:tblpX="-601" w:tblpY="241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0"/>
        <w:gridCol w:w="840"/>
        <w:gridCol w:w="945"/>
        <w:gridCol w:w="285"/>
        <w:gridCol w:w="1035"/>
        <w:gridCol w:w="285"/>
        <w:gridCol w:w="837"/>
        <w:gridCol w:w="318"/>
        <w:gridCol w:w="391"/>
        <w:gridCol w:w="91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tabs>
                <w:tab w:val="left" w:pos="49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555" w:type="dxa"/>
            <w:gridSpan w:val="5"/>
          </w:tcPr>
          <w:p>
            <w:pPr>
              <w:spacing w:line="480" w:lineRule="auto"/>
              <w:ind w:firstLine="210" w:firstLineChars="10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□已婚  □未婚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304" w:type="dxa"/>
            <w:gridSpan w:val="10"/>
          </w:tcPr>
          <w:p>
            <w:pPr>
              <w:tabs>
                <w:tab w:val="left" w:pos="193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20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8255" w:type="dxa"/>
            <w:gridSpan w:val="11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□学士（大学本科）□ 专科  □高中  □初中  □其他：√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家庭状况及主要社会关系（包括父母，配偶，子女等）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709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4200" w:firstLineChars="20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tabs>
                <w:tab w:val="left" w:pos="807"/>
              </w:tabs>
              <w:spacing w:line="480" w:lineRule="auto"/>
              <w:ind w:firstLine="1050" w:firstLineChars="5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5014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1680" w:firstLineChars="8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51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从事专业名称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2EC25DA7"/>
    <w:rsid w:val="2EC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2022-07-05T07:40:00Z</dcterms:created>
  <dc:creator>WPS_1462526298</dc:creator>
  <cp:lastModifiedBy>WPS_1462526298</cp:lastModifiedBy>
  <dcterms:modified xsi:type="dcterms:W3CDTF">2022-07-05T07:40:29Z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833C616EE777453AA218B7327507425E</vt:lpwstr>
  </property>
</Properties>
</file>