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疫情防控告知书</w:t>
      </w:r>
    </w:p>
    <w:bookmarkEnd w:id="0"/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定南县2022年度面向社会公开招聘司法所辅助岗位工作人员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疫情防控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应主动了解和遵守我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县和考点所在地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疫情防控相关规定，加强防疫知识学习，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保持良好的个人防护意识和卫生习惯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。考前和考试期间，合理安排出行和食宿，主动减少外出和不必要的聚集、人员接触，加强自我健康管理。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凭48小时内核酸检测证明（电子版和纸质版均可）进入考点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/>
          <w:color w:val="000000"/>
          <w:sz w:val="32"/>
          <w:szCs w:val="32"/>
        </w:rPr>
        <w:t>有以下情形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的，</w:t>
      </w:r>
      <w:r>
        <w:rPr>
          <w:rFonts w:ascii="Times New Roman" w:hAnsi="Times New Roman" w:eastAsia="仿宋_GB2312"/>
          <w:color w:val="000000"/>
          <w:sz w:val="32"/>
          <w:szCs w:val="32"/>
        </w:rPr>
        <w:t>不得参加考试：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1.仍在隔离治疗期的新冠肺炎确诊病例、疑似病例、无症状感染者；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2.处于健康管理期限内的密切接触者、密切接触者的密切接触者，以及其他重点人群。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3.考前10天内有境外（或港台地区）旅居史、7天内有中高风险地区旅居史的。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4.健康码显示为黄码或红码的人员。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5.不能提供考前48小时内核酸检测阴性证明的人员；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6.考前48小时内出现发热、乏力、咳嗽、咳痰、咽痛、腹泻、呕吐、嗅觉或味觉减退等症状，经现场专家评估后认为不适合参加考试的。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/>
          <w:color w:val="000000"/>
          <w:sz w:val="32"/>
          <w:szCs w:val="32"/>
        </w:rPr>
        <w:t>应积极配合考点、考场做好现场防疫工作。考试当天应预留充足入场时间，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须提前60分钟到达考点，凭二代居民身份证、纸质面试准考证，佩戴一次性医用口罩或医用外科口罩进入考点，自觉接受身份核验。考生入场必须持当日更新的本人“赣通码”和“通信大数据行程卡”绿码，规范提供核酸检测阴性证明（电子版或纸质版均可），接受体温检测（不超过37.3℃）。通过检测通道时，应保持人员间隔大于1米，服从现场工作人员管理及防疫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考生</w:t>
      </w:r>
      <w:r>
        <w:rPr>
          <w:rFonts w:ascii="Times New Roman" w:hAnsi="Times New Roman" w:eastAsia="仿宋_GB2312"/>
          <w:color w:val="000000"/>
          <w:sz w:val="32"/>
          <w:szCs w:val="32"/>
        </w:rPr>
        <w:t>排队等待查验时要注意保持安全距离，除核验身份等需摘除口罩的情形外，进出考点、考场及在考试过程中，均应全程佩戴口罩。每场考试结束后，应服从考点安排离场。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考试过程中，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</w:rPr>
        <w:t>若出现发热、咳嗽、咽痛、呼吸困难、呕吐、腹泻等异常状况，应立即向监考人员报告，按照防疫相关程序处置。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七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应聘人员</w:t>
      </w:r>
      <w:r>
        <w:rPr>
          <w:rFonts w:ascii="Times New Roman" w:hAnsi="Times New Roman" w:eastAsia="仿宋_GB2312"/>
          <w:color w:val="000000"/>
          <w:sz w:val="32"/>
          <w:szCs w:val="32"/>
        </w:rPr>
        <w:t>凡有虚假或不实承诺、隐瞒病史、隐瞒旅居史和接触史、自行服药隐瞒症状、瞒报漏报健康情况、逃避防疫措施的，一经发现，一律不得参加考试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造成不良影响和后果的，将依法依规追究相关责任。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在招聘组织实施过程中，必要时将按照新冠肺炎疫情防控有关要求，对相关工作安排进行适当调整，请密切关注后续公告。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ZDg1ZDcwMGU1MTM3MGUxZDE2ZGQ5OTYzNTVkYjAifQ=="/>
  </w:docVars>
  <w:rsids>
    <w:rsidRoot w:val="301E4222"/>
    <w:rsid w:val="09E804A8"/>
    <w:rsid w:val="100259F8"/>
    <w:rsid w:val="11EC1A9D"/>
    <w:rsid w:val="12DC515A"/>
    <w:rsid w:val="1426130D"/>
    <w:rsid w:val="1B1A1D83"/>
    <w:rsid w:val="1BCD7D24"/>
    <w:rsid w:val="1E564DF0"/>
    <w:rsid w:val="2464061E"/>
    <w:rsid w:val="270F5199"/>
    <w:rsid w:val="286124FB"/>
    <w:rsid w:val="2AFB44C5"/>
    <w:rsid w:val="2B604B05"/>
    <w:rsid w:val="2C6A7006"/>
    <w:rsid w:val="2EC2456C"/>
    <w:rsid w:val="301E4222"/>
    <w:rsid w:val="324E1B33"/>
    <w:rsid w:val="3435600F"/>
    <w:rsid w:val="35631D0E"/>
    <w:rsid w:val="39AB523C"/>
    <w:rsid w:val="3EE0108C"/>
    <w:rsid w:val="44353D89"/>
    <w:rsid w:val="4DA45634"/>
    <w:rsid w:val="505B054D"/>
    <w:rsid w:val="5C871C67"/>
    <w:rsid w:val="64B44CE1"/>
    <w:rsid w:val="671B19C0"/>
    <w:rsid w:val="6B8F532F"/>
    <w:rsid w:val="6CFF031C"/>
    <w:rsid w:val="70A50CB9"/>
    <w:rsid w:val="75C368E0"/>
    <w:rsid w:val="77A559F0"/>
    <w:rsid w:val="77C83548"/>
    <w:rsid w:val="7A1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2022-07-07T07:38:00Z</dcterms:created>
  <dc:creator>_unique</dc:creator>
  <cp:lastModifiedBy>_unique</cp:lastModifiedBy>
  <dcterms:modified xsi:type="dcterms:W3CDTF">2022-07-07T07:38:50Z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E854A459406E4DB5A1FCF0EA1F7A2BF9</vt:lpwstr>
  </property>
</Properties>
</file>