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0"/>
        <w:jc w:val="center"/>
        <w:rPr>
          <w:rFonts w:ascii="Calibri" w:hAnsi="Calibri" w:cs="Calibri"/>
          <w:i w:val="0"/>
          <w:iCs w:val="0"/>
          <w:caps w:val="0"/>
          <w:color w:val="333333"/>
          <w:spacing w:val="0"/>
          <w:sz w:val="21"/>
          <w:szCs w:val="21"/>
        </w:rPr>
      </w:pPr>
      <w:r>
        <w:rPr>
          <w:rFonts w:ascii="黑体" w:hAnsi="宋体" w:eastAsia="黑体" w:cs="黑体"/>
          <w:i w:val="0"/>
          <w:iCs w:val="0"/>
          <w:caps w:val="0"/>
          <w:color w:val="000000"/>
          <w:spacing w:val="0"/>
          <w:sz w:val="36"/>
          <w:szCs w:val="36"/>
          <w:bdr w:val="none" w:color="auto" w:sz="0" w:space="0"/>
          <w:shd w:val="clear" w:fill="FFFFFF"/>
        </w:rPr>
        <w:t>定南县财政局面向社会公开招聘工程造价类专业临聘人员报名登记表</w:t>
      </w:r>
    </w:p>
    <w:tbl>
      <w:tblPr>
        <w:tblStyle w:val="3"/>
        <w:tblpPr w:leftFromText="180" w:rightFromText="180" w:vertAnchor="page" w:horzAnchor="page" w:tblpX="1220" w:tblpY="3108"/>
        <w:tblOverlap w:val="never"/>
        <w:tblW w:w="971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3"/>
        <w:gridCol w:w="123"/>
        <w:gridCol w:w="2322"/>
        <w:gridCol w:w="455"/>
        <w:gridCol w:w="73"/>
        <w:gridCol w:w="1720"/>
        <w:gridCol w:w="749"/>
        <w:gridCol w:w="1610"/>
        <w:gridCol w:w="48"/>
        <w:gridCol w:w="17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4" w:hRule="atLeast"/>
        </w:trPr>
        <w:tc>
          <w:tcPr>
            <w:tcW w:w="8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姓</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名</w:t>
            </w:r>
          </w:p>
        </w:tc>
        <w:tc>
          <w:tcPr>
            <w:tcW w:w="24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52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性别</w:t>
            </w:r>
          </w:p>
        </w:tc>
        <w:tc>
          <w:tcPr>
            <w:tcW w:w="1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7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出生年月</w:t>
            </w:r>
          </w:p>
        </w:tc>
        <w:tc>
          <w:tcPr>
            <w:tcW w:w="165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73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4" w:hRule="atLeast"/>
        </w:trPr>
        <w:tc>
          <w:tcPr>
            <w:tcW w:w="8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民</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族</w:t>
            </w:r>
          </w:p>
        </w:tc>
        <w:tc>
          <w:tcPr>
            <w:tcW w:w="24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52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学历</w:t>
            </w:r>
          </w:p>
        </w:tc>
        <w:tc>
          <w:tcPr>
            <w:tcW w:w="1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政治面貌</w:t>
            </w:r>
          </w:p>
        </w:tc>
        <w:tc>
          <w:tcPr>
            <w:tcW w:w="16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73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8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籍</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贯</w:t>
            </w:r>
          </w:p>
        </w:tc>
        <w:tc>
          <w:tcPr>
            <w:tcW w:w="24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2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户口所在地</w:t>
            </w:r>
          </w:p>
        </w:tc>
        <w:tc>
          <w:tcPr>
            <w:tcW w:w="240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73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4" w:hRule="atLeast"/>
        </w:trPr>
        <w:tc>
          <w:tcPr>
            <w:tcW w:w="100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现工作单位</w:t>
            </w:r>
          </w:p>
        </w:tc>
        <w:tc>
          <w:tcPr>
            <w:tcW w:w="6977"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7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trPr>
        <w:tc>
          <w:tcPr>
            <w:tcW w:w="100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学历</w:t>
            </w:r>
          </w:p>
        </w:tc>
        <w:tc>
          <w:tcPr>
            <w:tcW w:w="277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179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毕业学校及专业</w:t>
            </w:r>
          </w:p>
        </w:tc>
        <w:tc>
          <w:tcPr>
            <w:tcW w:w="413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6" w:hRule="atLeast"/>
        </w:trPr>
        <w:tc>
          <w:tcPr>
            <w:tcW w:w="378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是否为退伍军人</w:t>
            </w:r>
          </w:p>
        </w:tc>
        <w:tc>
          <w:tcPr>
            <w:tcW w:w="179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参军时间</w:t>
            </w:r>
          </w:p>
        </w:tc>
        <w:tc>
          <w:tcPr>
            <w:tcW w:w="17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trPr>
        <w:tc>
          <w:tcPr>
            <w:tcW w:w="3783"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所在部队具体番号</w:t>
            </w:r>
          </w:p>
        </w:tc>
        <w:tc>
          <w:tcPr>
            <w:tcW w:w="5932"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100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是否已婚</w:t>
            </w:r>
          </w:p>
        </w:tc>
        <w:tc>
          <w:tcPr>
            <w:tcW w:w="5319"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6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联系电话</w:t>
            </w:r>
          </w:p>
        </w:tc>
        <w:tc>
          <w:tcPr>
            <w:tcW w:w="17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100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有何特长</w:t>
            </w:r>
          </w:p>
        </w:tc>
        <w:tc>
          <w:tcPr>
            <w:tcW w:w="8709"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89" w:hRule="atLeast"/>
        </w:trPr>
        <w:tc>
          <w:tcPr>
            <w:tcW w:w="100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历</w:t>
            </w:r>
          </w:p>
        </w:tc>
        <w:tc>
          <w:tcPr>
            <w:tcW w:w="8709"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42" w:hRule="atLeast"/>
        </w:trPr>
        <w:tc>
          <w:tcPr>
            <w:tcW w:w="100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家庭成员</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信息</w:t>
            </w:r>
          </w:p>
        </w:tc>
        <w:tc>
          <w:tcPr>
            <w:tcW w:w="8709" w:type="dxa"/>
            <w:gridSpan w:val="8"/>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姓名</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性别</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称谓</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工作单位</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是否党员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6" w:hRule="atLeast"/>
        </w:trPr>
        <w:tc>
          <w:tcPr>
            <w:tcW w:w="100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color w:val="000000"/>
                <w:sz w:val="24"/>
                <w:szCs w:val="24"/>
              </w:rPr>
              <w:t>诚信申明</w:t>
            </w:r>
          </w:p>
        </w:tc>
        <w:tc>
          <w:tcPr>
            <w:tcW w:w="8709"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default" w:ascii="Calibri" w:hAnsi="Calibri" w:cs="Calibri"/>
                <w:sz w:val="21"/>
                <w:szCs w:val="21"/>
              </w:rPr>
            </w:pPr>
            <w:r>
              <w:rPr>
                <w:rFonts w:hint="eastAsia" w:ascii="仿宋" w:hAnsi="仿宋" w:eastAsia="仿宋" w:cs="仿宋"/>
                <w:color w:val="000000"/>
                <w:sz w:val="24"/>
                <w:szCs w:val="24"/>
              </w:rPr>
              <w:t>本人保证上述填写信息和报考时所提供的资格证、学历证、身份证等证件真实有效，如因填写有误或提供的证件不实而造成的后果，本人愿意承担一切责任。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承诺人签名：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年</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月</w:t>
            </w:r>
            <w:r>
              <w:rPr>
                <w:rFonts w:hint="default" w:ascii="Times New Roman" w:hAnsi="Times New Roman" w:cs="Times New Roman"/>
                <w:color w:val="000000"/>
                <w:sz w:val="24"/>
                <w:szCs w:val="24"/>
              </w:rPr>
              <w:t>  </w:t>
            </w:r>
            <w:r>
              <w:rPr>
                <w:rFonts w:hint="eastAsia" w:ascii="仿宋" w:hAnsi="仿宋" w:eastAsia="仿宋" w:cs="仿宋"/>
                <w:color w:val="000000"/>
                <w:sz w:val="24"/>
                <w:szCs w:val="24"/>
              </w:rPr>
              <w:t>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0"/>
        <w:jc w:val="center"/>
      </w:pPr>
      <w:r>
        <w:rPr>
          <w:rFonts w:hint="default" w:ascii="Times New Roman" w:hAnsi="Times New Roman" w:cs="Times New Roman"/>
          <w:i w:val="0"/>
          <w:iCs w:val="0"/>
          <w:caps w:val="0"/>
          <w:color w:val="000000"/>
          <w:spacing w:val="0"/>
          <w:sz w:val="24"/>
          <w:szCs w:val="24"/>
          <w:bdr w:val="none" w:color="auto" w:sz="0" w:space="0"/>
          <w:shd w:val="clear" w:fill="FFFFFF"/>
        </w:rPr>
        <w:t> </w:t>
      </w:r>
      <w:r>
        <w:rPr>
          <w:rFonts w:ascii="仿宋" w:hAnsi="仿宋" w:eastAsia="仿宋" w:cs="仿宋"/>
          <w:i w:val="0"/>
          <w:iCs w:val="0"/>
          <w:caps w:val="0"/>
          <w:color w:val="000000"/>
          <w:spacing w:val="0"/>
          <w:sz w:val="24"/>
          <w:szCs w:val="24"/>
          <w:bdr w:val="none" w:color="auto" w:sz="0" w:space="0"/>
          <w:shd w:val="clear" w:fill="FFFFFF"/>
        </w:rPr>
        <w:t>年</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仿宋" w:hAnsi="仿宋" w:eastAsia="仿宋" w:cs="仿宋"/>
          <w:i w:val="0"/>
          <w:iCs w:val="0"/>
          <w:caps w:val="0"/>
          <w:color w:val="000000"/>
          <w:spacing w:val="0"/>
          <w:sz w:val="24"/>
          <w:szCs w:val="24"/>
          <w:bdr w:val="none" w:color="auto" w:sz="0" w:space="0"/>
          <w:shd w:val="clear" w:fill="FFFFFF"/>
        </w:rPr>
        <w:t>月</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仿宋" w:hAnsi="仿宋" w:eastAsia="仿宋" w:cs="仿宋"/>
          <w:i w:val="0"/>
          <w:iCs w:val="0"/>
          <w:caps w:val="0"/>
          <w:color w:val="000000"/>
          <w:spacing w:val="0"/>
          <w:sz w:val="24"/>
          <w:szCs w:val="24"/>
          <w:bdr w:val="none" w:color="auto" w:sz="0" w:space="0"/>
          <w:shd w:val="clear" w:fill="FFFFFF"/>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WUwMjllOGIzNjcyOTQ3ZDA3ODM1OWQ5ODg4NmMifQ=="/>
  </w:docVars>
  <w:rsids>
    <w:rsidRoot w:val="73467C7C"/>
    <w:rsid w:val="7346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286</Characters>
  <Lines>0</Lines>
  <Paragraphs>0</Paragraphs>
  <TotalTime>1</TotalTime>
  <ScaleCrop>false</ScaleCrop>
  <LinksUpToDate>false</LinksUpToDate>
  <CharactersWithSpaces>298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2023-06-08T03:21:00Z</dcterms:created>
  <dc:creator>Administrator</dc:creator>
  <cp:lastModifiedBy>Administrator</cp:lastModifiedBy>
  <dcterms:modified xsi:type="dcterms:W3CDTF">2023-06-08T03:27:36Z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9F38E44685764FF393F33A4612FFCB5B_11</vt:lpwstr>
  </property>
</Properties>
</file>